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71" w:rsidRDefault="00FC0CFF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bookmarkStart w:id="0" w:name="_Hlk513107365"/>
      <w:bookmarkStart w:id="1" w:name="_GoBack"/>
      <w:bookmarkEnd w:id="1"/>
      <w:r>
        <w:rPr>
          <w:rFonts w:cs="Arial"/>
          <w:b/>
          <w:color w:val="000000"/>
          <w:sz w:val="22"/>
          <w:szCs w:val="22"/>
        </w:rPr>
        <w:t xml:space="preserve">PROCESSO LICITATÓRIO Nº 035/2018 </w:t>
      </w:r>
    </w:p>
    <w:p w:rsidR="00517371" w:rsidRDefault="00FC0CFF">
      <w:pPr>
        <w:pStyle w:val="Ttulo1"/>
        <w:keepNext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EDITAL DE PREGÃO PRESENCIAL Nº 034/2018</w:t>
      </w:r>
    </w:p>
    <w:p w:rsidR="00517371" w:rsidRDefault="0051737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FC0CFF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Objeto: </w:t>
      </w:r>
      <w:r>
        <w:rPr>
          <w:rFonts w:ascii="Arial" w:hAnsi="Arial" w:cs="Arial"/>
          <w:color w:val="000000"/>
          <w:sz w:val="22"/>
          <w:szCs w:val="22"/>
        </w:rPr>
        <w:t xml:space="preserve">Aquisição de carretas agrícolas, colhedoras de forragem e grades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aradoras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novas, destinados a </w:t>
      </w:r>
      <w:r>
        <w:rPr>
          <w:rFonts w:ascii="Arial" w:hAnsi="Arial" w:cs="Arial"/>
          <w:color w:val="000000"/>
          <w:sz w:val="22"/>
          <w:szCs w:val="22"/>
        </w:rPr>
        <w:t>Secretaria de Agricultura.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7371">
        <w:tc>
          <w:tcPr>
            <w:tcW w:w="9072" w:type="dxa"/>
          </w:tcPr>
          <w:p w:rsidR="00517371" w:rsidRDefault="005173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17371" w:rsidRDefault="00FC0CFF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ADENDO Nº 001 ÀO EDITAL DE PREGÃO PRESENCIAL Nº 034/2018</w:t>
            </w:r>
          </w:p>
          <w:p w:rsidR="00517371" w:rsidRDefault="005173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17371" w:rsidRDefault="00FC0CF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Município de Cerro Negro, pessoa jurídica de direito público interno, situado à Rua Orides </w:t>
      </w:r>
      <w:proofErr w:type="spellStart"/>
      <w:r>
        <w:rPr>
          <w:rFonts w:ascii="Arial" w:hAnsi="Arial" w:cs="Arial"/>
          <w:sz w:val="22"/>
          <w:szCs w:val="22"/>
        </w:rPr>
        <w:t>Delfes</w:t>
      </w:r>
      <w:proofErr w:type="spellEnd"/>
      <w:r>
        <w:rPr>
          <w:rFonts w:ascii="Arial" w:hAnsi="Arial" w:cs="Arial"/>
          <w:sz w:val="22"/>
          <w:szCs w:val="22"/>
        </w:rPr>
        <w:t xml:space="preserve"> Furtado, 739, Centro, Cerro Negro, SC, através do Prefeito Municipal, Sr. </w:t>
      </w:r>
      <w:proofErr w:type="spellStart"/>
      <w:r>
        <w:rPr>
          <w:rFonts w:ascii="Arial" w:hAnsi="Arial" w:cs="Arial"/>
          <w:sz w:val="22"/>
          <w:szCs w:val="22"/>
        </w:rPr>
        <w:t>Ademilson</w:t>
      </w:r>
      <w:proofErr w:type="spellEnd"/>
      <w:r>
        <w:rPr>
          <w:rFonts w:ascii="Arial" w:hAnsi="Arial" w:cs="Arial"/>
          <w:sz w:val="22"/>
          <w:szCs w:val="22"/>
        </w:rPr>
        <w:t xml:space="preserve"> Conrado, </w:t>
      </w:r>
      <w:r>
        <w:rPr>
          <w:rFonts w:ascii="Arial" w:hAnsi="Arial" w:cs="Arial"/>
          <w:b/>
          <w:sz w:val="22"/>
          <w:szCs w:val="22"/>
        </w:rPr>
        <w:t>TORNA PÚBLICO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ocorrência de </w:t>
      </w:r>
      <w:r>
        <w:rPr>
          <w:rFonts w:ascii="Arial" w:hAnsi="Arial" w:cs="Arial"/>
          <w:b/>
          <w:color w:val="000000"/>
          <w:sz w:val="22"/>
          <w:szCs w:val="22"/>
        </w:rPr>
        <w:t>ALTERAÇÃO</w:t>
      </w:r>
      <w:r>
        <w:rPr>
          <w:rFonts w:ascii="Arial" w:hAnsi="Arial" w:cs="Arial"/>
          <w:color w:val="000000"/>
          <w:sz w:val="22"/>
          <w:szCs w:val="22"/>
        </w:rPr>
        <w:t xml:space="preserve"> nas especificações do item 02 do edital.</w:t>
      </w:r>
    </w:p>
    <w:p w:rsidR="00517371" w:rsidRDefault="005173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FC0CFF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ALTERAÇÕES</w:t>
      </w:r>
    </w:p>
    <w:p w:rsidR="00517371" w:rsidRDefault="00517371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FC0CFF">
      <w:pPr>
        <w:ind w:firstLine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Ficam alteradas as descrições do equipamento constante do I</w:t>
      </w:r>
      <w:r>
        <w:rPr>
          <w:rFonts w:ascii="Arial" w:hAnsi="Arial" w:cs="Arial"/>
          <w:color w:val="000000"/>
          <w:sz w:val="22"/>
          <w:szCs w:val="22"/>
        </w:rPr>
        <w:t>tem 02 do Anexo “E” do Edital, passando a mesma a vigorar com a seguinte descrição:</w:t>
      </w:r>
    </w:p>
    <w:p w:rsidR="00517371" w:rsidRDefault="00517371">
      <w:pPr>
        <w:widowControl w:val="0"/>
        <w:ind w:left="283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850"/>
        <w:gridCol w:w="1276"/>
        <w:gridCol w:w="5453"/>
      </w:tblGrid>
      <w:tr w:rsidR="0051737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Preço Unitário Máximo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</w:tr>
      <w:tr w:rsidR="0051737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24.000,00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71" w:rsidRDefault="00FC0CFF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Colhedora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ensiladora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forragens, com produtividade mínima de 28T/hora, colhe e pica em tamanho pré-determinado espécies forrageiras cultivadas em linha como milho, utilizadas na produção de forragem para ensilagem ou trato diário de animais. Deve apresentar tombador, roda d</w:t>
            </w:r>
            <w:r>
              <w:rPr>
                <w:rFonts w:ascii="Arial" w:hAnsi="Arial" w:cs="Arial"/>
                <w:sz w:val="22"/>
                <w:szCs w:val="22"/>
              </w:rPr>
              <w:t xml:space="preserve">e apoio, regulador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 quebra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jato; sistema de mudança de corte através de alavanca, caixa de ferramentas, desviadores, divisores, contra facas horizontais e verticais, dispositivo de segurança tipo parafuso fusível. Tamanhos de cortes de no mínimo 3,0, 5,5</w:t>
            </w:r>
            <w:r>
              <w:rPr>
                <w:rFonts w:ascii="Arial" w:hAnsi="Arial" w:cs="Arial"/>
                <w:sz w:val="22"/>
                <w:szCs w:val="22"/>
              </w:rPr>
              <w:t>, 6,0, 7,0, 10,0, 11,0, 14,0 e 20,0 milímetros, afiador incorporado a colhedora para afiação no próprio local da colheita sem a utilização de nenhuma ferramenta especial, acoplável em qualquer tipo de trator, com sistema de descarga.  Assistência técnica p</w:t>
            </w:r>
            <w:r>
              <w:rPr>
                <w:rFonts w:ascii="Arial" w:hAnsi="Arial" w:cs="Arial"/>
                <w:sz w:val="22"/>
                <w:szCs w:val="22"/>
              </w:rPr>
              <w:t>or conta do vendedor enquanto durar a garantia do produto.</w:t>
            </w:r>
          </w:p>
        </w:tc>
      </w:tr>
    </w:tbl>
    <w:p w:rsidR="00517371" w:rsidRDefault="00517371">
      <w:pPr>
        <w:widowControl w:val="0"/>
        <w:ind w:left="283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17371" w:rsidRDefault="00FC0CFF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Face ao acima exposto, e em observância ao disposto no § 4º do art. 21 da Lei nº 8.666/93, </w:t>
      </w:r>
      <w:r>
        <w:rPr>
          <w:rFonts w:ascii="Arial" w:hAnsi="Arial" w:cs="Arial"/>
          <w:color w:val="000000"/>
          <w:sz w:val="22"/>
          <w:szCs w:val="22"/>
        </w:rPr>
        <w:t xml:space="preserve">fica </w:t>
      </w:r>
      <w:r>
        <w:rPr>
          <w:rFonts w:ascii="Arial" w:hAnsi="Arial" w:cs="Arial"/>
          <w:b/>
          <w:color w:val="000000"/>
          <w:sz w:val="22"/>
          <w:szCs w:val="22"/>
        </w:rPr>
        <w:t>ALTERADO</w:t>
      </w:r>
      <w:r>
        <w:rPr>
          <w:rFonts w:ascii="Arial" w:hAnsi="Arial" w:cs="Arial"/>
          <w:color w:val="000000"/>
          <w:sz w:val="22"/>
          <w:szCs w:val="22"/>
        </w:rPr>
        <w:t xml:space="preserve"> para o dia </w:t>
      </w:r>
      <w:r>
        <w:rPr>
          <w:rFonts w:ascii="Arial" w:hAnsi="Arial" w:cs="Arial"/>
          <w:b/>
          <w:color w:val="000000"/>
          <w:sz w:val="22"/>
          <w:szCs w:val="22"/>
        </w:rPr>
        <w:t>11/10/2018</w:t>
      </w:r>
      <w:r>
        <w:rPr>
          <w:rFonts w:ascii="Arial" w:hAnsi="Arial" w:cs="Arial"/>
          <w:color w:val="000000"/>
          <w:sz w:val="22"/>
          <w:szCs w:val="22"/>
        </w:rPr>
        <w:t xml:space="preserve">, às </w:t>
      </w:r>
      <w:r>
        <w:rPr>
          <w:rFonts w:ascii="Arial" w:hAnsi="Arial" w:cs="Arial"/>
          <w:b/>
          <w:color w:val="000000"/>
          <w:sz w:val="22"/>
          <w:szCs w:val="22"/>
        </w:rPr>
        <w:t>09h45</w:t>
      </w:r>
      <w:r>
        <w:rPr>
          <w:rFonts w:ascii="Arial" w:hAnsi="Arial" w:cs="Arial"/>
          <w:color w:val="000000"/>
          <w:sz w:val="22"/>
          <w:szCs w:val="22"/>
        </w:rPr>
        <w:t xml:space="preserve">, o prazo de recebimento (protocolização) dos </w:t>
      </w:r>
      <w:r>
        <w:rPr>
          <w:rFonts w:ascii="Arial" w:hAnsi="Arial" w:cs="Arial"/>
          <w:b/>
          <w:color w:val="000000"/>
          <w:sz w:val="22"/>
          <w:szCs w:val="22"/>
        </w:rPr>
        <w:t>Envelope</w:t>
      </w:r>
      <w:r>
        <w:rPr>
          <w:rFonts w:ascii="Arial" w:hAnsi="Arial" w:cs="Arial"/>
          <w:b/>
          <w:color w:val="000000"/>
          <w:sz w:val="22"/>
          <w:szCs w:val="22"/>
        </w:rPr>
        <w:t>s nº 01 – Proposta Comercial</w:t>
      </w:r>
      <w:r>
        <w:rPr>
          <w:rFonts w:ascii="Arial" w:hAnsi="Arial" w:cs="Arial"/>
          <w:color w:val="000000"/>
          <w:sz w:val="22"/>
          <w:szCs w:val="22"/>
        </w:rPr>
        <w:t xml:space="preserve"> e dos </w:t>
      </w:r>
      <w:r>
        <w:rPr>
          <w:rFonts w:ascii="Arial" w:hAnsi="Arial" w:cs="Arial"/>
          <w:b/>
          <w:color w:val="000000"/>
          <w:sz w:val="22"/>
          <w:szCs w:val="22"/>
        </w:rPr>
        <w:t>Envelopes nº 02 - Documentação</w:t>
      </w:r>
      <w:r>
        <w:rPr>
          <w:rFonts w:ascii="Arial" w:hAnsi="Arial" w:cs="Arial"/>
          <w:color w:val="000000"/>
          <w:sz w:val="22"/>
          <w:szCs w:val="22"/>
        </w:rPr>
        <w:t xml:space="preserve"> dos interessados, cuja sessão pública de abertura e julgamento terá início a partir das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10h00 </w:t>
      </w:r>
      <w:r>
        <w:rPr>
          <w:rFonts w:ascii="Arial" w:hAnsi="Arial" w:cs="Arial"/>
          <w:color w:val="000000"/>
          <w:sz w:val="22"/>
          <w:szCs w:val="22"/>
        </w:rPr>
        <w:t>da mesma data.</w:t>
      </w:r>
    </w:p>
    <w:p w:rsidR="00517371" w:rsidRDefault="0051737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51737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FC0CFF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Cerro Negro, 28 de setembro de 2018.</w:t>
      </w:r>
    </w:p>
    <w:p w:rsidR="00517371" w:rsidRDefault="00517371">
      <w:pPr>
        <w:widowControl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517371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7371" w:rsidRDefault="00FC0CFF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ADEMILSON CONRADO</w:t>
      </w:r>
    </w:p>
    <w:p w:rsidR="00517371" w:rsidRDefault="00FC0CFF">
      <w:pPr>
        <w:pStyle w:val="Ttulo3"/>
        <w:keepNext w:val="0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  <w:bookmarkEnd w:id="0"/>
    </w:p>
    <w:sectPr w:rsidR="00517371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71" w:rsidRDefault="00FC0CFF">
      <w:r>
        <w:separator/>
      </w:r>
    </w:p>
  </w:endnote>
  <w:endnote w:type="continuationSeparator" w:id="0">
    <w:p w:rsidR="00517371" w:rsidRDefault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71" w:rsidRDefault="00FC0CF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517371" w:rsidRDefault="005173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71" w:rsidRDefault="00FC0CFF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71" w:rsidRDefault="00FC0CFF">
      <w:r>
        <w:separator/>
      </w:r>
    </w:p>
  </w:footnote>
  <w:footnote w:type="continuationSeparator" w:id="0">
    <w:p w:rsidR="00517371" w:rsidRDefault="00FC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71" w:rsidRDefault="00FC0CFF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DE SANTA CATARINA</w:t>
    </w:r>
  </w:p>
  <w:p w:rsidR="00517371" w:rsidRDefault="00FC0CFF">
    <w:pPr>
      <w:jc w:val="center"/>
    </w:pPr>
    <w:r>
      <w:rPr>
        <w:rFonts w:ascii="Arial" w:hAnsi="Arial" w:cs="Arial"/>
        <w:b/>
      </w:rPr>
      <w:t>PREFEITURA MUNICIPAL DE CERRO NEGRO</w:t>
    </w:r>
  </w:p>
  <w:p w:rsidR="00517371" w:rsidRDefault="005173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2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71"/>
    <w:rsid w:val="0051737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Cliente</cp:lastModifiedBy>
  <cp:revision>2</cp:revision>
  <cp:lastPrinted>2018-03-05T17:34:00Z</cp:lastPrinted>
  <dcterms:created xsi:type="dcterms:W3CDTF">2018-10-02T17:52:00Z</dcterms:created>
  <dcterms:modified xsi:type="dcterms:W3CDTF">2018-10-02T17:52:00Z</dcterms:modified>
</cp:coreProperties>
</file>