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59199319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991EF6">
        <w:rPr>
          <w:b/>
          <w:bCs/>
          <w:sz w:val="24"/>
          <w:szCs w:val="24"/>
          <w:u w:val="single"/>
        </w:rPr>
        <w:t xml:space="preserve">NÚCLEO ESCOLAR </w:t>
      </w:r>
      <w:proofErr w:type="gramStart"/>
      <w:r w:rsidR="00991EF6">
        <w:rPr>
          <w:b/>
          <w:bCs/>
          <w:sz w:val="24"/>
          <w:szCs w:val="24"/>
          <w:u w:val="single"/>
        </w:rPr>
        <w:t>CONSTÂNCIO</w:t>
      </w:r>
      <w:r w:rsidR="001429D2">
        <w:rPr>
          <w:b/>
          <w:bCs/>
          <w:sz w:val="24"/>
          <w:szCs w:val="24"/>
          <w:u w:val="single"/>
        </w:rPr>
        <w:t xml:space="preserve">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6E4565A8" w:rsidR="00E65579" w:rsidRPr="00350FA4" w:rsidRDefault="00A81341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429D2">
        <w:rPr>
          <w:sz w:val="24"/>
          <w:szCs w:val="24"/>
        </w:rPr>
        <w:t>Execução de um piso para est</w:t>
      </w:r>
      <w:r w:rsidR="00991EF6">
        <w:rPr>
          <w:sz w:val="24"/>
          <w:szCs w:val="24"/>
        </w:rPr>
        <w:t>acionamento</w:t>
      </w:r>
      <w:r w:rsidR="001429D2">
        <w:rPr>
          <w:sz w:val="24"/>
          <w:szCs w:val="24"/>
        </w:rPr>
        <w:t xml:space="preserve">. </w:t>
      </w:r>
      <w:r w:rsidR="00E65579">
        <w:rPr>
          <w:sz w:val="24"/>
          <w:szCs w:val="24"/>
        </w:rPr>
        <w:t xml:space="preserve">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429D2"/>
    <w:rsid w:val="00225AB1"/>
    <w:rsid w:val="00284D4B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91EF6"/>
    <w:rsid w:val="009C1444"/>
    <w:rsid w:val="009F212F"/>
    <w:rsid w:val="00A81341"/>
    <w:rsid w:val="00C54E1C"/>
    <w:rsid w:val="00CC1A76"/>
    <w:rsid w:val="00D02222"/>
    <w:rsid w:val="00D617DD"/>
    <w:rsid w:val="00DB2E32"/>
    <w:rsid w:val="00E65579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2022-08-30T14:01:00Z</dcterms:created>
  <dcterms:modified xsi:type="dcterms:W3CDTF">2022-08-30T14:01:00Z</dcterms:modified>
</cp:coreProperties>
</file>