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0FA" w:rsidRPr="002C30FA" w:rsidRDefault="002C30FA" w:rsidP="003E0D59">
      <w:pPr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0F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 wp14:anchorId="098E33B4" wp14:editId="2F624720">
            <wp:simplePos x="0" y="0"/>
            <wp:positionH relativeFrom="column">
              <wp:posOffset>-203835</wp:posOffset>
            </wp:positionH>
            <wp:positionV relativeFrom="paragraph">
              <wp:posOffset>0</wp:posOffset>
            </wp:positionV>
            <wp:extent cx="840105" cy="762000"/>
            <wp:effectExtent l="0" t="0" r="0" b="0"/>
            <wp:wrapSquare wrapText="bothSides"/>
            <wp:docPr id="3" name="Imagem 3" descr="Brasao_CerroNegro_SantaCatarina_Bras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ao_CerroNegro_SantaCatarina_Brasi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30FA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2C30FA" w:rsidRPr="002C30FA" w:rsidRDefault="002C30FA" w:rsidP="003E0D59">
      <w:pPr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0FA">
        <w:rPr>
          <w:rFonts w:ascii="Times New Roman" w:hAnsi="Times New Roman" w:cs="Times New Roman"/>
          <w:b/>
          <w:sz w:val="24"/>
          <w:szCs w:val="24"/>
        </w:rPr>
        <w:t>PREFEITURA MUNICIPAL DE CERRO NEGRO-SC</w:t>
      </w:r>
    </w:p>
    <w:p w:rsidR="002C30FA" w:rsidRPr="002C30FA" w:rsidRDefault="002C30FA" w:rsidP="003E0D59">
      <w:pPr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0FA">
        <w:rPr>
          <w:rFonts w:ascii="Times New Roman" w:hAnsi="Times New Roman" w:cs="Times New Roman"/>
          <w:b/>
          <w:sz w:val="24"/>
          <w:szCs w:val="24"/>
        </w:rPr>
        <w:t>SECRETARIA MUNICIPAL DE SAÚDE</w:t>
      </w:r>
    </w:p>
    <w:p w:rsidR="002C30FA" w:rsidRPr="002C30FA" w:rsidRDefault="002C30FA" w:rsidP="003E0D59">
      <w:pPr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0FA">
        <w:rPr>
          <w:rFonts w:ascii="Times New Roman" w:hAnsi="Times New Roman" w:cs="Times New Roman"/>
          <w:b/>
          <w:sz w:val="24"/>
          <w:szCs w:val="24"/>
        </w:rPr>
        <w:t>VIGILÂNCIA SANITÁRIA</w:t>
      </w:r>
    </w:p>
    <w:p w:rsidR="002C30FA" w:rsidRDefault="002C30FA" w:rsidP="003E0D59">
      <w:pPr>
        <w:ind w:left="708"/>
        <w:jc w:val="center"/>
        <w:rPr>
          <w:rFonts w:ascii="Times New Roman" w:hAnsi="Times New Roman" w:cs="Times New Roman"/>
          <w:sz w:val="28"/>
        </w:rPr>
      </w:pPr>
    </w:p>
    <w:p w:rsidR="00073C9A" w:rsidRPr="00073C9A" w:rsidRDefault="006C4744" w:rsidP="00073C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0FA">
        <w:rPr>
          <w:rFonts w:ascii="Times New Roman" w:hAnsi="Times New Roman" w:cs="Times New Roman"/>
          <w:b/>
          <w:sz w:val="24"/>
          <w:szCs w:val="24"/>
        </w:rPr>
        <w:t>ROTEIRO DE INSPEÇÃO</w:t>
      </w:r>
      <w:r w:rsidR="00073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6C8">
        <w:rPr>
          <w:rFonts w:ascii="Times New Roman" w:hAnsi="Times New Roman" w:cs="Times New Roman"/>
          <w:b/>
          <w:sz w:val="24"/>
          <w:szCs w:val="24"/>
        </w:rPr>
        <w:t xml:space="preserve">PARA </w:t>
      </w:r>
      <w:r w:rsidR="00B766C8" w:rsidRPr="00B766C8">
        <w:rPr>
          <w:rFonts w:ascii="Times New Roman" w:hAnsi="Times New Roman" w:cs="Times New Roman"/>
          <w:i/>
          <w:sz w:val="24"/>
          <w:szCs w:val="24"/>
        </w:rPr>
        <w:t xml:space="preserve">SALÕES DE BELEZA, </w:t>
      </w:r>
      <w:r w:rsidR="00B766C8" w:rsidRPr="00B766C8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>CABELEIREIRO, MANICURE E PEDICURE</w:t>
      </w:r>
    </w:p>
    <w:p w:rsidR="002C30FA" w:rsidRDefault="002C30FA" w:rsidP="00073C9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1057" w:type="dxa"/>
        <w:tblInd w:w="-1281" w:type="dxa"/>
        <w:tblLook w:val="04A0" w:firstRow="1" w:lastRow="0" w:firstColumn="1" w:lastColumn="0" w:noHBand="0" w:noVBand="1"/>
      </w:tblPr>
      <w:tblGrid>
        <w:gridCol w:w="7088"/>
        <w:gridCol w:w="3969"/>
      </w:tblGrid>
      <w:tr w:rsidR="002C30FA" w:rsidTr="002C30FA">
        <w:tc>
          <w:tcPr>
            <w:tcW w:w="11057" w:type="dxa"/>
            <w:gridSpan w:val="2"/>
          </w:tcPr>
          <w:p w:rsidR="002C30FA" w:rsidRPr="00F27EFA" w:rsidRDefault="002C30FA" w:rsidP="002C3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FA">
              <w:rPr>
                <w:rFonts w:ascii="Times New Roman" w:hAnsi="Times New Roman" w:cs="Times New Roman"/>
                <w:b/>
                <w:sz w:val="24"/>
                <w:szCs w:val="24"/>
              </w:rPr>
              <w:t>IDENTIFICAÇÃO DA EMPRESA</w:t>
            </w:r>
          </w:p>
        </w:tc>
      </w:tr>
      <w:tr w:rsidR="002C30FA" w:rsidTr="002C30FA">
        <w:tc>
          <w:tcPr>
            <w:tcW w:w="11057" w:type="dxa"/>
            <w:gridSpan w:val="2"/>
          </w:tcPr>
          <w:p w:rsidR="002C30FA" w:rsidRPr="00F27EFA" w:rsidRDefault="002C30FA" w:rsidP="002C3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FA">
              <w:rPr>
                <w:rFonts w:ascii="Times New Roman" w:hAnsi="Times New Roman" w:cs="Times New Roman"/>
                <w:sz w:val="24"/>
                <w:szCs w:val="24"/>
              </w:rPr>
              <w:t>RAZÃO SOCIAL:</w:t>
            </w:r>
          </w:p>
        </w:tc>
      </w:tr>
      <w:tr w:rsidR="00F27EFA" w:rsidTr="002C30FA">
        <w:tc>
          <w:tcPr>
            <w:tcW w:w="11057" w:type="dxa"/>
            <w:gridSpan w:val="2"/>
          </w:tcPr>
          <w:p w:rsidR="00F27EFA" w:rsidRPr="00F27EFA" w:rsidRDefault="00F27EFA" w:rsidP="002C3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FA">
              <w:rPr>
                <w:rFonts w:ascii="Times New Roman" w:hAnsi="Times New Roman" w:cs="Times New Roman"/>
                <w:sz w:val="24"/>
                <w:szCs w:val="24"/>
              </w:rPr>
              <w:t>CNPJ:</w:t>
            </w:r>
          </w:p>
        </w:tc>
      </w:tr>
      <w:tr w:rsidR="002C30FA" w:rsidTr="002C30FA">
        <w:tc>
          <w:tcPr>
            <w:tcW w:w="11057" w:type="dxa"/>
            <w:gridSpan w:val="2"/>
          </w:tcPr>
          <w:p w:rsidR="002C30FA" w:rsidRPr="00F27EFA" w:rsidRDefault="002C30FA" w:rsidP="002C3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FA">
              <w:rPr>
                <w:rFonts w:ascii="Times New Roman" w:hAnsi="Times New Roman" w:cs="Times New Roman"/>
                <w:sz w:val="24"/>
                <w:szCs w:val="24"/>
              </w:rPr>
              <w:t>NOME DE FANTASIA:</w:t>
            </w:r>
          </w:p>
        </w:tc>
      </w:tr>
      <w:tr w:rsidR="002C30FA" w:rsidTr="00073C9A">
        <w:tc>
          <w:tcPr>
            <w:tcW w:w="7088" w:type="dxa"/>
          </w:tcPr>
          <w:p w:rsidR="002C30FA" w:rsidRPr="00F27EFA" w:rsidRDefault="002C30FA" w:rsidP="002C3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FA">
              <w:rPr>
                <w:rFonts w:ascii="Times New Roman" w:hAnsi="Times New Roman" w:cs="Times New Roman"/>
                <w:sz w:val="24"/>
                <w:szCs w:val="24"/>
              </w:rPr>
              <w:t>REPRESENTANTE LEGAL:</w:t>
            </w:r>
          </w:p>
        </w:tc>
        <w:tc>
          <w:tcPr>
            <w:tcW w:w="3969" w:type="dxa"/>
          </w:tcPr>
          <w:p w:rsidR="002C30FA" w:rsidRPr="00F27EFA" w:rsidRDefault="002C30FA" w:rsidP="00F27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FA"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  <w:r w:rsidR="00F27E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C30FA" w:rsidTr="00073C9A">
        <w:tc>
          <w:tcPr>
            <w:tcW w:w="7088" w:type="dxa"/>
          </w:tcPr>
          <w:p w:rsidR="002C30FA" w:rsidRPr="00F27EFA" w:rsidRDefault="00F27EFA" w:rsidP="002C3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ENDEREÇO:</w:t>
            </w:r>
          </w:p>
        </w:tc>
        <w:tc>
          <w:tcPr>
            <w:tcW w:w="3969" w:type="dxa"/>
          </w:tcPr>
          <w:p w:rsidR="002C30FA" w:rsidRPr="00F27EFA" w:rsidRDefault="002C30FA" w:rsidP="002C3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FA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</w:p>
        </w:tc>
      </w:tr>
    </w:tbl>
    <w:p w:rsidR="002C30FA" w:rsidRPr="003E0D59" w:rsidRDefault="00F27EFA" w:rsidP="003E0D59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E0D59">
        <w:rPr>
          <w:rFonts w:ascii="Times New Roman" w:hAnsi="Times New Roman" w:cs="Times New Roman"/>
          <w:b/>
          <w:sz w:val="24"/>
          <w:szCs w:val="24"/>
        </w:rPr>
        <w:t>Legenda:</w:t>
      </w:r>
      <w:r w:rsidRPr="003E0D59">
        <w:rPr>
          <w:rFonts w:ascii="Times New Roman" w:hAnsi="Times New Roman" w:cs="Times New Roman"/>
          <w:sz w:val="24"/>
          <w:szCs w:val="24"/>
        </w:rPr>
        <w:t xml:space="preserve"> </w:t>
      </w:r>
      <w:r w:rsidRPr="003E0D59">
        <w:rPr>
          <w:rFonts w:ascii="Times New Roman" w:hAnsi="Times New Roman" w:cs="Times New Roman"/>
          <w:b/>
          <w:sz w:val="24"/>
          <w:szCs w:val="24"/>
        </w:rPr>
        <w:t>S</w:t>
      </w:r>
      <w:r w:rsidRPr="003E0D59">
        <w:rPr>
          <w:rFonts w:ascii="Times New Roman" w:hAnsi="Times New Roman" w:cs="Times New Roman"/>
          <w:sz w:val="24"/>
          <w:szCs w:val="24"/>
        </w:rPr>
        <w:t xml:space="preserve"> – Sim; </w:t>
      </w:r>
      <w:r w:rsidRPr="003E0D59">
        <w:rPr>
          <w:rFonts w:ascii="Times New Roman" w:hAnsi="Times New Roman" w:cs="Times New Roman"/>
          <w:b/>
          <w:sz w:val="24"/>
          <w:szCs w:val="24"/>
        </w:rPr>
        <w:t>N</w:t>
      </w:r>
      <w:r w:rsidRPr="003E0D59">
        <w:rPr>
          <w:rFonts w:ascii="Times New Roman" w:hAnsi="Times New Roman" w:cs="Times New Roman"/>
          <w:sz w:val="24"/>
          <w:szCs w:val="24"/>
        </w:rPr>
        <w:t xml:space="preserve"> – Não; </w:t>
      </w:r>
      <w:r w:rsidRPr="003E0D59">
        <w:rPr>
          <w:rFonts w:ascii="Times New Roman" w:hAnsi="Times New Roman" w:cs="Times New Roman"/>
          <w:b/>
          <w:sz w:val="24"/>
          <w:szCs w:val="24"/>
        </w:rPr>
        <w:t>NA</w:t>
      </w:r>
      <w:r w:rsidRPr="003E0D59">
        <w:rPr>
          <w:rFonts w:ascii="Times New Roman" w:hAnsi="Times New Roman" w:cs="Times New Roman"/>
          <w:sz w:val="24"/>
          <w:szCs w:val="24"/>
        </w:rPr>
        <w:t xml:space="preserve"> – Não se aplica à atividade desenvolvida;</w:t>
      </w:r>
      <w:r w:rsidR="003E0D59" w:rsidRPr="003E0D59">
        <w:rPr>
          <w:rFonts w:ascii="Times New Roman" w:hAnsi="Times New Roman" w:cs="Times New Roman"/>
          <w:sz w:val="24"/>
          <w:szCs w:val="24"/>
        </w:rPr>
        <w:t xml:space="preserve"> </w:t>
      </w:r>
      <w:r w:rsidRPr="003E0D59">
        <w:rPr>
          <w:rFonts w:ascii="Times New Roman" w:hAnsi="Times New Roman" w:cs="Times New Roman"/>
          <w:b/>
          <w:sz w:val="24"/>
          <w:szCs w:val="24"/>
        </w:rPr>
        <w:t>CF</w:t>
      </w:r>
      <w:r w:rsidRPr="003E0D59">
        <w:rPr>
          <w:rFonts w:ascii="Times New Roman" w:hAnsi="Times New Roman" w:cs="Times New Roman"/>
          <w:sz w:val="24"/>
          <w:szCs w:val="24"/>
        </w:rPr>
        <w:t xml:space="preserve"> – Conformidade</w:t>
      </w:r>
      <w:r w:rsidR="003E0D59">
        <w:rPr>
          <w:rFonts w:ascii="Times New Roman" w:hAnsi="Times New Roman" w:cs="Times New Roman"/>
          <w:sz w:val="24"/>
          <w:szCs w:val="24"/>
        </w:rPr>
        <w:t xml:space="preserve"> </w:t>
      </w:r>
      <w:r w:rsidR="003E0D59" w:rsidRPr="003E0D59">
        <w:rPr>
          <w:rFonts w:ascii="Times New Roman" w:hAnsi="Times New Roman" w:cs="Times New Roman"/>
          <w:sz w:val="24"/>
          <w:szCs w:val="24"/>
        </w:rPr>
        <w:t>(preenchido pelo fiscal no momento da inspeção)</w:t>
      </w:r>
      <w:r w:rsidR="003E0D59">
        <w:rPr>
          <w:rFonts w:ascii="Times New Roman" w:hAnsi="Times New Roman" w:cs="Times New Roman"/>
          <w:sz w:val="24"/>
          <w:szCs w:val="24"/>
        </w:rPr>
        <w:t>.</w:t>
      </w:r>
    </w:p>
    <w:p w:rsidR="002C30FA" w:rsidRPr="002C30FA" w:rsidRDefault="002C30FA" w:rsidP="002C30F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1057" w:type="dxa"/>
        <w:tblInd w:w="-1281" w:type="dxa"/>
        <w:tblLook w:val="04A0" w:firstRow="1" w:lastRow="0" w:firstColumn="1" w:lastColumn="0" w:noHBand="0" w:noVBand="1"/>
      </w:tblPr>
      <w:tblGrid>
        <w:gridCol w:w="6096"/>
        <w:gridCol w:w="425"/>
        <w:gridCol w:w="425"/>
        <w:gridCol w:w="567"/>
        <w:gridCol w:w="567"/>
        <w:gridCol w:w="2977"/>
      </w:tblGrid>
      <w:tr w:rsidR="00F27EFA" w:rsidTr="00F27EFA">
        <w:tc>
          <w:tcPr>
            <w:tcW w:w="6096" w:type="dxa"/>
          </w:tcPr>
          <w:p w:rsidR="00F27EFA" w:rsidRPr="00B766C8" w:rsidRDefault="00F27EFA" w:rsidP="00700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b/>
                <w:sz w:val="24"/>
                <w:szCs w:val="24"/>
              </w:rPr>
              <w:t>AVALIAÇÃO</w:t>
            </w:r>
          </w:p>
        </w:tc>
        <w:tc>
          <w:tcPr>
            <w:tcW w:w="425" w:type="dxa"/>
          </w:tcPr>
          <w:p w:rsidR="00F27EFA" w:rsidRPr="00B766C8" w:rsidRDefault="00F27EFA" w:rsidP="006C4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425" w:type="dxa"/>
          </w:tcPr>
          <w:p w:rsidR="00F27EFA" w:rsidRPr="00B766C8" w:rsidRDefault="00F27EFA" w:rsidP="006C4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:rsidR="00F27EFA" w:rsidRPr="00B766C8" w:rsidRDefault="00F27EFA" w:rsidP="006C4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</w:p>
        </w:tc>
        <w:tc>
          <w:tcPr>
            <w:tcW w:w="567" w:type="dxa"/>
          </w:tcPr>
          <w:p w:rsidR="00F27EFA" w:rsidRPr="00B766C8" w:rsidRDefault="00F27EFA" w:rsidP="006C4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b/>
                <w:sz w:val="24"/>
                <w:szCs w:val="24"/>
              </w:rPr>
              <w:t>CF</w:t>
            </w:r>
          </w:p>
        </w:tc>
        <w:tc>
          <w:tcPr>
            <w:tcW w:w="2977" w:type="dxa"/>
          </w:tcPr>
          <w:p w:rsidR="00F27EFA" w:rsidRPr="00B766C8" w:rsidRDefault="00F27EFA" w:rsidP="006C4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b/>
                <w:sz w:val="24"/>
                <w:szCs w:val="24"/>
              </w:rPr>
              <w:t>ENQUADRAMENTO</w:t>
            </w:r>
          </w:p>
        </w:tc>
      </w:tr>
      <w:tr w:rsidR="00B766C8" w:rsidTr="00F27EFA">
        <w:tc>
          <w:tcPr>
            <w:tcW w:w="6096" w:type="dxa"/>
          </w:tcPr>
          <w:p w:rsidR="00B766C8" w:rsidRPr="00B766C8" w:rsidRDefault="00B766C8" w:rsidP="00B76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b/>
                <w:sz w:val="24"/>
                <w:szCs w:val="24"/>
              </w:rPr>
              <w:t>ESTRUTURA FÍSICA</w:t>
            </w: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C8" w:rsidTr="00F27EFA">
        <w:tc>
          <w:tcPr>
            <w:tcW w:w="6096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 xml:space="preserve">Pisos, teto e paredes laváveis, impermeáveis e de cor clara? </w:t>
            </w: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Artigo 4º II IN 004/DIVS/2013</w:t>
            </w:r>
          </w:p>
        </w:tc>
      </w:tr>
      <w:tr w:rsidR="00B766C8" w:rsidTr="00F27EFA">
        <w:tc>
          <w:tcPr>
            <w:tcW w:w="6096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 xml:space="preserve">As superfícies são impermeáveis, lisas e isentas de umidade? </w:t>
            </w: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Artigo 8º II IN 004/DIVS/2013</w:t>
            </w:r>
          </w:p>
        </w:tc>
      </w:tr>
      <w:tr w:rsidR="00B766C8" w:rsidTr="00F27EFA">
        <w:tc>
          <w:tcPr>
            <w:tcW w:w="6096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>A ventilação e iluminação do estabelecimento são adequadas às atividades?</w:t>
            </w: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Artigo 4º IX IN 004/DIVS/2013</w:t>
            </w:r>
          </w:p>
        </w:tc>
      </w:tr>
      <w:tr w:rsidR="00B766C8" w:rsidTr="00F27EFA">
        <w:tc>
          <w:tcPr>
            <w:tcW w:w="6096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>O sanitário possui lavatório com água corrente, toalha descartável, sabonete líquido, lixeira com tampa e acionamento sem contato manual e com saco coletor?</w:t>
            </w: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Artigo 4º X IN 004/DIVS/2013</w:t>
            </w:r>
          </w:p>
        </w:tc>
      </w:tr>
      <w:tr w:rsidR="00B766C8" w:rsidTr="00F27EFA">
        <w:tc>
          <w:tcPr>
            <w:tcW w:w="6096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 xml:space="preserve">Possui sala privativa para tratamento estético (ex: massagem, depilação ). </w:t>
            </w: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 xml:space="preserve">Anexo I </w:t>
            </w:r>
            <w:r w:rsidRPr="00B76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004/DIVS/2013</w:t>
            </w:r>
          </w:p>
        </w:tc>
      </w:tr>
      <w:tr w:rsidR="00B766C8" w:rsidTr="00BB7394">
        <w:tc>
          <w:tcPr>
            <w:tcW w:w="6096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>Possui lavatório com água, toalha descartável, sabonete líquido, lixeira com tampa e acionamento sem o uso das mãos nas salas de procedimentos (depilação, massagem) exclusivo para a higiene de mãos?</w:t>
            </w:r>
          </w:p>
        </w:tc>
        <w:tc>
          <w:tcPr>
            <w:tcW w:w="425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Artigo 4º VII IN 004/DIVS/2013</w:t>
            </w:r>
          </w:p>
        </w:tc>
      </w:tr>
      <w:tr w:rsidR="00B766C8" w:rsidTr="00BB7394">
        <w:tc>
          <w:tcPr>
            <w:tcW w:w="6096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>O armazenamento de produtos, materiais e equipamentos é efetuado em prateleiras e/ou armários constituídos de material impermeável, liso e isentos de umidade?</w:t>
            </w: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 xml:space="preserve">Anexo I </w:t>
            </w:r>
            <w:r w:rsidRPr="00B76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004/DIVS/2013</w:t>
            </w:r>
          </w:p>
        </w:tc>
      </w:tr>
      <w:tr w:rsidR="00B766C8" w:rsidTr="00BB7394">
        <w:tc>
          <w:tcPr>
            <w:tcW w:w="6096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>As camas e cadeiras possuem revestimento impermeável, e são utilizados lençóis descartáveis ou de uso individual após o uso de cada cliente?</w:t>
            </w: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Artigo 10 VII IN 004/DIVS/2013</w:t>
            </w:r>
          </w:p>
        </w:tc>
      </w:tr>
      <w:tr w:rsidR="00B766C8" w:rsidTr="00BB7394">
        <w:tc>
          <w:tcPr>
            <w:tcW w:w="6096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>Possui local específico para armazenamento de materiais de limpeza?</w:t>
            </w: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Artigo 4º III IN 004/DIVS/2013</w:t>
            </w:r>
          </w:p>
        </w:tc>
      </w:tr>
      <w:tr w:rsidR="00B766C8" w:rsidTr="00BB7394">
        <w:tc>
          <w:tcPr>
            <w:tcW w:w="6096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 xml:space="preserve">Possui armários individuais para a guarda dos pertences pessoais? </w:t>
            </w: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Artigo 4º IV IN 004/DIVS/2013</w:t>
            </w:r>
          </w:p>
        </w:tc>
      </w:tr>
      <w:tr w:rsidR="00B766C8" w:rsidTr="00F27EFA">
        <w:tc>
          <w:tcPr>
            <w:tcW w:w="6096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>Possui bebedouro com água potável para clientela e profissionais?</w:t>
            </w: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Artigo 4º VI IN 004/DIVS/2013</w:t>
            </w:r>
          </w:p>
        </w:tc>
      </w:tr>
      <w:tr w:rsidR="00B766C8" w:rsidTr="00F27EFA">
        <w:tc>
          <w:tcPr>
            <w:tcW w:w="6096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 estabelecimento está organizado e limpo na sua totalidade?</w:t>
            </w: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 xml:space="preserve">Anexo I </w:t>
            </w:r>
            <w:r w:rsidRPr="00B76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004/DIVS/2013</w:t>
            </w:r>
          </w:p>
        </w:tc>
      </w:tr>
      <w:tr w:rsidR="00B766C8" w:rsidTr="00F27EFA">
        <w:tc>
          <w:tcPr>
            <w:tcW w:w="6096" w:type="dxa"/>
          </w:tcPr>
          <w:p w:rsidR="00B766C8" w:rsidRPr="00B766C8" w:rsidRDefault="00B766C8" w:rsidP="00B76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b/>
                <w:sz w:val="24"/>
                <w:szCs w:val="24"/>
              </w:rPr>
              <w:t>PROFISSIONAL</w:t>
            </w: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C8" w:rsidTr="00F27EFA">
        <w:tc>
          <w:tcPr>
            <w:tcW w:w="6096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>2.1 Possuem certificado de qualificação profissional (diplomas e/ou certificados registrados)?</w:t>
            </w: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Artigo 9º II IN 004/DIVS/2013</w:t>
            </w:r>
          </w:p>
        </w:tc>
      </w:tr>
      <w:tr w:rsidR="00B766C8" w:rsidTr="00F27EFA">
        <w:tc>
          <w:tcPr>
            <w:tcW w:w="6096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>2.2 Manicures e pedicures possuem os comprovantes do esquema vacinal (Tétano, Difteria e Hepatite B)?</w:t>
            </w: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Artigo 9º I IN 004/DIVS/2013</w:t>
            </w:r>
          </w:p>
        </w:tc>
      </w:tr>
      <w:tr w:rsidR="00B766C8" w:rsidTr="00F27EFA">
        <w:tc>
          <w:tcPr>
            <w:tcW w:w="6096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>2.3 Higienizam as mãos antes e após o atendimento de cada cliente e sempre que necessário?</w:t>
            </w: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Artigo 9º IV IN 004/DIVS/2013</w:t>
            </w:r>
          </w:p>
        </w:tc>
      </w:tr>
      <w:tr w:rsidR="00B766C8" w:rsidTr="00DB29FD">
        <w:tc>
          <w:tcPr>
            <w:tcW w:w="6096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 xml:space="preserve">2.4 Os profissionais utilizam uniforme específico para o trabalho? </w:t>
            </w: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Artigo 9º III IN 004/DIVS/2013</w:t>
            </w:r>
          </w:p>
        </w:tc>
      </w:tr>
      <w:tr w:rsidR="00B766C8" w:rsidTr="00BB7394">
        <w:tc>
          <w:tcPr>
            <w:tcW w:w="6096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>2.5 Utilizam os EPI’s em suas atividades que entram em contato com sangue, secreções, tecido humano (luvas, máscaras e aventais)?</w:t>
            </w: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Artigo 9º III IN 004/DIVS/2013</w:t>
            </w:r>
          </w:p>
        </w:tc>
      </w:tr>
      <w:tr w:rsidR="00B766C8" w:rsidTr="00DB29FD">
        <w:tc>
          <w:tcPr>
            <w:tcW w:w="6096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>2.6 Não atende cliente com lesão aparente (pele, unha, couro cabeludo, entre outros)?</w:t>
            </w: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>Lei Estadual 6.320/83, Art. 12; LCM 239/06, Art. 49</w:t>
            </w:r>
          </w:p>
        </w:tc>
      </w:tr>
      <w:tr w:rsidR="00B766C8" w:rsidTr="00F27EFA">
        <w:tc>
          <w:tcPr>
            <w:tcW w:w="6096" w:type="dxa"/>
          </w:tcPr>
          <w:p w:rsidR="00B766C8" w:rsidRPr="00B766C8" w:rsidRDefault="00B766C8" w:rsidP="00B76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b/>
                <w:sz w:val="24"/>
                <w:szCs w:val="24"/>
              </w:rPr>
              <w:t>DOS PROCEDIMENTOS</w:t>
            </w: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C8" w:rsidTr="00F27EFA">
        <w:tc>
          <w:tcPr>
            <w:tcW w:w="6096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 xml:space="preserve">Os equipamentos e produtos utilizados possuem registro/notificação no MS/ANVISA? (observar autoclave, cosméticos, saneantes, cera de depilação) </w:t>
            </w: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Artigo 8º I IN 004/DIVS/2013</w:t>
            </w:r>
          </w:p>
        </w:tc>
      </w:tr>
      <w:tr w:rsidR="00B766C8" w:rsidTr="00F27EFA">
        <w:tc>
          <w:tcPr>
            <w:tcW w:w="6096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>Os produtos estão no prazo de validade?</w:t>
            </w: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Lei Est. 6.320/83, Art. 12; LCM 239/06, Art. 130, XIX</w:t>
            </w:r>
          </w:p>
        </w:tc>
      </w:tr>
      <w:tr w:rsidR="00B766C8" w:rsidTr="00F27EFA">
        <w:tc>
          <w:tcPr>
            <w:tcW w:w="6096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>Todos os produtos, incluindo os importados possuem rotulagem que atende a legislação específica?</w:t>
            </w: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 xml:space="preserve">Anexo I </w:t>
            </w:r>
            <w:r w:rsidRPr="00B76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004/DIVS/2013</w:t>
            </w:r>
          </w:p>
        </w:tc>
      </w:tr>
      <w:tr w:rsidR="00B766C8" w:rsidTr="00F27EFA">
        <w:tc>
          <w:tcPr>
            <w:tcW w:w="6096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>Tem conhecimento da legislação de cosméticos com formol (Res. ANVISA 162/01 e Res. ANVISA 79/00)?</w:t>
            </w: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>Res. ANVISA 162/01 e Res. ANVISA 79/00</w:t>
            </w:r>
          </w:p>
        </w:tc>
      </w:tr>
      <w:tr w:rsidR="00B766C8" w:rsidTr="00F27EFA">
        <w:tc>
          <w:tcPr>
            <w:tcW w:w="6096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>Possuem área específica de limpeza, desinfecção e esterilização de instrumentos e materiais com ponto de água exclusiva e bancada?</w:t>
            </w: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>Manual de Processamento de Artigos e Superfícies MS/02</w:t>
            </w:r>
          </w:p>
        </w:tc>
      </w:tr>
      <w:tr w:rsidR="00B766C8" w:rsidTr="00F27EFA">
        <w:tc>
          <w:tcPr>
            <w:tcW w:w="6096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>Fazem limpeza e descontaminação dos equipamentos de uso individuais (pentes, escovas, tesouras, toalhas)?</w:t>
            </w: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>Artigo10 I IN 004/DIVS/2013</w:t>
            </w:r>
          </w:p>
        </w:tc>
      </w:tr>
      <w:tr w:rsidR="00B766C8" w:rsidTr="00F27EFA">
        <w:tc>
          <w:tcPr>
            <w:tcW w:w="6096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 xml:space="preserve">Fazem esterilização dos materiais que entram em contato com o sangue em autoclave (alicates, palitos metálicos, espátulas, pinças, etc.)? </w:t>
            </w:r>
          </w:p>
        </w:tc>
        <w:tc>
          <w:tcPr>
            <w:tcW w:w="425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>Artigo 10 II IN 004/DIVS/2013</w:t>
            </w:r>
          </w:p>
        </w:tc>
      </w:tr>
      <w:tr w:rsidR="00B766C8" w:rsidTr="00F27EFA">
        <w:tc>
          <w:tcPr>
            <w:tcW w:w="6096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>Realizam teste biológico do aparelho de autoclave?</w:t>
            </w:r>
          </w:p>
        </w:tc>
        <w:tc>
          <w:tcPr>
            <w:tcW w:w="425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>Artigo 10 II IN 004/DIVS/2013</w:t>
            </w:r>
          </w:p>
        </w:tc>
      </w:tr>
      <w:tr w:rsidR="00B766C8" w:rsidTr="00F27EFA">
        <w:tc>
          <w:tcPr>
            <w:tcW w:w="6096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>Possuem registros atualizados que comprovem a validação do teste realizado mensalmente?</w:t>
            </w:r>
          </w:p>
        </w:tc>
        <w:tc>
          <w:tcPr>
            <w:tcW w:w="425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>Artigo 10 II IN 004/DIVS/2013</w:t>
            </w:r>
          </w:p>
        </w:tc>
      </w:tr>
      <w:tr w:rsidR="00B766C8" w:rsidTr="00F27EFA">
        <w:tc>
          <w:tcPr>
            <w:tcW w:w="6096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>Realiza manutenção preventiva/corretiva do equipamento de esterilização a cada 6 meses e mantém registro?</w:t>
            </w: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>Artigo 10 V IN 004/DIVS/2013</w:t>
            </w:r>
          </w:p>
        </w:tc>
      </w:tr>
      <w:tr w:rsidR="00B766C8" w:rsidTr="00F27EFA">
        <w:tc>
          <w:tcPr>
            <w:tcW w:w="6096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>Utilizam lixas, lâminas de barbear e palitos descartáveis?</w:t>
            </w: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>Artigo 10 VI IN 004/DIVS/2013</w:t>
            </w:r>
          </w:p>
        </w:tc>
      </w:tr>
      <w:tr w:rsidR="00B766C8" w:rsidTr="00F27EFA">
        <w:tc>
          <w:tcPr>
            <w:tcW w:w="6096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>As cubas para imersão de pés e mãos são descartáveis ou protegidas com material impermeável, liso e isento de umidade?</w:t>
            </w: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>Artigo 10 VI IN 004/DIVS/2013</w:t>
            </w:r>
          </w:p>
        </w:tc>
      </w:tr>
      <w:tr w:rsidR="00B766C8" w:rsidTr="00F27EFA">
        <w:tc>
          <w:tcPr>
            <w:tcW w:w="6096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>Possui material e utensílios em número suficiente para atender a clientela, impedindo que os mesmos sejam reutilizados sem a devida higienização/esterilização?</w:t>
            </w: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 xml:space="preserve">Anexo I </w:t>
            </w:r>
            <w:r w:rsidRPr="00B76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004/DIVS/2013</w:t>
            </w:r>
          </w:p>
        </w:tc>
      </w:tr>
      <w:tr w:rsidR="00B766C8" w:rsidTr="00BB7394">
        <w:tc>
          <w:tcPr>
            <w:tcW w:w="6096" w:type="dxa"/>
            <w:vAlign w:val="center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>Utilização dos serviços de coleta do município</w:t>
            </w:r>
          </w:p>
        </w:tc>
        <w:tc>
          <w:tcPr>
            <w:tcW w:w="425" w:type="dxa"/>
            <w:vAlign w:val="center"/>
          </w:tcPr>
          <w:p w:rsidR="00B766C8" w:rsidRPr="00B766C8" w:rsidRDefault="00B766C8" w:rsidP="00B76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766C8" w:rsidRPr="00B766C8" w:rsidRDefault="00B766C8" w:rsidP="00B76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766C8" w:rsidRPr="00B766C8" w:rsidRDefault="00B766C8" w:rsidP="00B76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>Art. 43 LCM 239/06</w:t>
            </w:r>
          </w:p>
        </w:tc>
      </w:tr>
      <w:tr w:rsidR="00B766C8" w:rsidTr="00BB7394">
        <w:tc>
          <w:tcPr>
            <w:tcW w:w="6096" w:type="dxa"/>
          </w:tcPr>
          <w:p w:rsidR="00B766C8" w:rsidRPr="00B766C8" w:rsidRDefault="00B766C8" w:rsidP="00B76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B766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DOCUMENTOS NECESSÁRIOS</w:t>
            </w:r>
          </w:p>
        </w:tc>
        <w:tc>
          <w:tcPr>
            <w:tcW w:w="425" w:type="dxa"/>
            <w:vAlign w:val="center"/>
          </w:tcPr>
          <w:p w:rsidR="00B766C8" w:rsidRPr="00B766C8" w:rsidRDefault="00B766C8" w:rsidP="00B76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425" w:type="dxa"/>
            <w:vAlign w:val="center"/>
          </w:tcPr>
          <w:p w:rsidR="00B766C8" w:rsidRPr="00B766C8" w:rsidRDefault="00B766C8" w:rsidP="00B76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567" w:type="dxa"/>
            <w:vAlign w:val="center"/>
          </w:tcPr>
          <w:p w:rsidR="00B766C8" w:rsidRPr="00B766C8" w:rsidRDefault="00B766C8" w:rsidP="00B76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b/>
                <w:sz w:val="24"/>
                <w:szCs w:val="24"/>
              </w:rPr>
              <w:t>CF</w:t>
            </w:r>
          </w:p>
        </w:tc>
        <w:tc>
          <w:tcPr>
            <w:tcW w:w="2977" w:type="dxa"/>
            <w:vAlign w:val="center"/>
          </w:tcPr>
          <w:p w:rsidR="00B766C8" w:rsidRPr="00B766C8" w:rsidRDefault="00B766C8" w:rsidP="00B76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b/>
                <w:sz w:val="24"/>
                <w:szCs w:val="24"/>
              </w:rPr>
              <w:t>ENQUADRAMENTO LEGAL</w:t>
            </w:r>
          </w:p>
        </w:tc>
      </w:tr>
      <w:tr w:rsidR="00B766C8" w:rsidTr="00F27EFA">
        <w:tc>
          <w:tcPr>
            <w:tcW w:w="6096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>Comprovante de limpeza e desinfecção da caixa d’água e cisternas, dentro da validade?</w:t>
            </w: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>Artigo 6º IN 004/DIVS/2013</w:t>
            </w:r>
          </w:p>
        </w:tc>
      </w:tr>
      <w:tr w:rsidR="00B766C8" w:rsidTr="00F27EFA">
        <w:tc>
          <w:tcPr>
            <w:tcW w:w="6096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>Comprovante do esquema vacinal das manicures (Tétano, Difteria e Hepatite B)?</w:t>
            </w: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Artigo 9º I IN 004/DIVS/2013</w:t>
            </w:r>
          </w:p>
        </w:tc>
      </w:tr>
      <w:tr w:rsidR="00B766C8" w:rsidTr="00F27EFA">
        <w:tc>
          <w:tcPr>
            <w:tcW w:w="6096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>Comprovantes de validação do teste biológico realizado em autoclave?</w:t>
            </w: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>Artigo 10 II IN 004/DIVS/2013</w:t>
            </w:r>
          </w:p>
        </w:tc>
      </w:tr>
      <w:tr w:rsidR="00B766C8" w:rsidTr="00F27EFA">
        <w:tc>
          <w:tcPr>
            <w:tcW w:w="6096" w:type="dxa"/>
          </w:tcPr>
          <w:p w:rsidR="00B766C8" w:rsidRPr="00B766C8" w:rsidRDefault="00B766C8" w:rsidP="00B7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>Comprovante de manutenção preventiva/corretiva do equipamento de autoclave?</w:t>
            </w: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66C8" w:rsidRPr="00B766C8" w:rsidRDefault="00B766C8" w:rsidP="00B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6C8">
              <w:rPr>
                <w:rFonts w:ascii="Times New Roman" w:hAnsi="Times New Roman" w:cs="Times New Roman"/>
                <w:sz w:val="24"/>
                <w:szCs w:val="24"/>
              </w:rPr>
              <w:t>Artigo 10 V IN 004/DIVS/2013</w:t>
            </w:r>
          </w:p>
        </w:tc>
      </w:tr>
    </w:tbl>
    <w:p w:rsidR="00964705" w:rsidRDefault="00964705" w:rsidP="001F7EB5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comgrade"/>
        <w:tblW w:w="11057" w:type="dxa"/>
        <w:tblInd w:w="-1281" w:type="dxa"/>
        <w:tblLook w:val="04A0" w:firstRow="1" w:lastRow="0" w:firstColumn="1" w:lastColumn="0" w:noHBand="0" w:noVBand="1"/>
      </w:tblPr>
      <w:tblGrid>
        <w:gridCol w:w="5923"/>
        <w:gridCol w:w="5134"/>
      </w:tblGrid>
      <w:tr w:rsidR="003E4EBC" w:rsidRPr="00EB2E5C" w:rsidTr="003E4EBC">
        <w:tc>
          <w:tcPr>
            <w:tcW w:w="11057" w:type="dxa"/>
            <w:gridSpan w:val="2"/>
          </w:tcPr>
          <w:p w:rsidR="003E4EBC" w:rsidRPr="00EB2E5C" w:rsidRDefault="003E4EBC" w:rsidP="003E4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E5C">
              <w:rPr>
                <w:rFonts w:ascii="Times New Roman" w:hAnsi="Times New Roman" w:cs="Times New Roman"/>
                <w:b/>
                <w:sz w:val="24"/>
                <w:szCs w:val="24"/>
              </w:rPr>
              <w:t>RESPONSÁVEIS PELA INSPEÇÃO</w:t>
            </w:r>
          </w:p>
        </w:tc>
      </w:tr>
      <w:tr w:rsidR="003E4EBC" w:rsidRPr="00EB2E5C" w:rsidTr="003E4EBC">
        <w:tc>
          <w:tcPr>
            <w:tcW w:w="5923" w:type="dxa"/>
          </w:tcPr>
          <w:p w:rsidR="003E4EBC" w:rsidRDefault="003E4EBC" w:rsidP="003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E5C">
              <w:rPr>
                <w:rFonts w:ascii="Times New Roman" w:hAnsi="Times New Roman" w:cs="Times New Roman"/>
                <w:sz w:val="24"/>
                <w:szCs w:val="24"/>
              </w:rPr>
              <w:t>Nome e matricula responsável pela inspeção:</w:t>
            </w:r>
          </w:p>
          <w:p w:rsidR="00EB2E5C" w:rsidRPr="00EB2E5C" w:rsidRDefault="00EB2E5C" w:rsidP="003E4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EBC" w:rsidRPr="00EB2E5C" w:rsidRDefault="003E4EBC" w:rsidP="003E4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3E4EBC" w:rsidRPr="00EB2E5C" w:rsidRDefault="003E4EBC" w:rsidP="003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E5C">
              <w:rPr>
                <w:rFonts w:ascii="Times New Roman" w:hAnsi="Times New Roman" w:cs="Times New Roman"/>
                <w:sz w:val="24"/>
                <w:szCs w:val="24"/>
              </w:rPr>
              <w:t>Assinatura:</w:t>
            </w:r>
          </w:p>
          <w:p w:rsidR="003E4EBC" w:rsidRPr="00EB2E5C" w:rsidRDefault="003E4EBC" w:rsidP="003E4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744" w:rsidRPr="00EB2E5C" w:rsidRDefault="006C4744" w:rsidP="003E4EB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1057" w:type="dxa"/>
        <w:tblInd w:w="-1281" w:type="dxa"/>
        <w:tblLook w:val="04A0" w:firstRow="1" w:lastRow="0" w:firstColumn="1" w:lastColumn="0" w:noHBand="0" w:noVBand="1"/>
      </w:tblPr>
      <w:tblGrid>
        <w:gridCol w:w="5923"/>
        <w:gridCol w:w="5134"/>
      </w:tblGrid>
      <w:tr w:rsidR="003E4EBC" w:rsidRPr="00EB2E5C" w:rsidTr="000D79DA">
        <w:tc>
          <w:tcPr>
            <w:tcW w:w="11057" w:type="dxa"/>
            <w:gridSpan w:val="2"/>
          </w:tcPr>
          <w:p w:rsidR="003E4EBC" w:rsidRPr="00EB2E5C" w:rsidRDefault="003E4EBC" w:rsidP="003E4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E5C">
              <w:rPr>
                <w:rFonts w:ascii="Times New Roman" w:hAnsi="Times New Roman" w:cs="Times New Roman"/>
                <w:b/>
                <w:sz w:val="24"/>
                <w:szCs w:val="24"/>
              </w:rPr>
              <w:t>RESPONSÁVEIS PELO ESTABELCIMENTO</w:t>
            </w:r>
          </w:p>
        </w:tc>
      </w:tr>
      <w:tr w:rsidR="003E4EBC" w:rsidRPr="00EB2E5C" w:rsidTr="00EB2E5C">
        <w:trPr>
          <w:trHeight w:val="60"/>
        </w:trPr>
        <w:tc>
          <w:tcPr>
            <w:tcW w:w="5923" w:type="dxa"/>
          </w:tcPr>
          <w:p w:rsidR="003E4EBC" w:rsidRDefault="00EB2E5C" w:rsidP="00EB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E5C">
              <w:rPr>
                <w:rFonts w:ascii="Times New Roman" w:hAnsi="Times New Roman" w:cs="Times New Roman"/>
                <w:sz w:val="24"/>
                <w:szCs w:val="24"/>
              </w:rPr>
              <w:t>Nome do responsável pelo estabelecimento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2E5C" w:rsidRDefault="00EB2E5C" w:rsidP="00EB2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E5C" w:rsidRPr="00EB2E5C" w:rsidRDefault="00EB2E5C" w:rsidP="00EB2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3E4EBC" w:rsidRPr="00EB2E5C" w:rsidRDefault="003E4EBC" w:rsidP="000D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E5C">
              <w:rPr>
                <w:rFonts w:ascii="Times New Roman" w:hAnsi="Times New Roman" w:cs="Times New Roman"/>
                <w:sz w:val="24"/>
                <w:szCs w:val="24"/>
              </w:rPr>
              <w:t>Assinatura:</w:t>
            </w:r>
          </w:p>
          <w:p w:rsidR="003E4EBC" w:rsidRPr="00EB2E5C" w:rsidRDefault="003E4EBC" w:rsidP="000D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30B" w:rsidRDefault="000B230B" w:rsidP="006871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717F" w:rsidRDefault="0068717F" w:rsidP="000B23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D10183">
        <w:rPr>
          <w:rFonts w:ascii="Times New Roman" w:hAnsi="Times New Roman" w:cs="Times New Roman"/>
          <w:sz w:val="24"/>
          <w:szCs w:val="24"/>
        </w:rPr>
        <w:t>A Autoridade Sanitária Fiscalizadora, no exercício de suas atribuições, poderá exigir além dos itens relacionados ne</w:t>
      </w:r>
      <w:bookmarkStart w:id="0" w:name="_GoBack"/>
      <w:bookmarkEnd w:id="0"/>
      <w:r w:rsidRPr="00D10183">
        <w:rPr>
          <w:rFonts w:ascii="Times New Roman" w:hAnsi="Times New Roman" w:cs="Times New Roman"/>
          <w:sz w:val="24"/>
          <w:szCs w:val="24"/>
        </w:rPr>
        <w:t>ste roteiro, outros que se fizerem necessários para garantia da Saúde Pública, bem como os que constam e</w:t>
      </w:r>
      <w:r>
        <w:rPr>
          <w:rFonts w:ascii="Times New Roman" w:hAnsi="Times New Roman" w:cs="Times New Roman"/>
          <w:sz w:val="24"/>
          <w:szCs w:val="24"/>
        </w:rPr>
        <w:t>m normas aplicáveis ao caso;</w:t>
      </w:r>
    </w:p>
    <w:p w:rsidR="0068717F" w:rsidRDefault="0068717F" w:rsidP="000B23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D10183">
        <w:rPr>
          <w:rFonts w:ascii="Times New Roman" w:hAnsi="Times New Roman" w:cs="Times New Roman"/>
          <w:sz w:val="24"/>
          <w:szCs w:val="24"/>
        </w:rPr>
        <w:t xml:space="preserve"> Este roteiro poderá ser revisto, sempre que necessário, de acordo com as determinações da Autoridade Sanitária Fiscalizadora e por atualização de legislações vigentes</w:t>
      </w:r>
    </w:p>
    <w:p w:rsidR="003E4EBC" w:rsidRDefault="003E4EBC" w:rsidP="003E4EBC">
      <w:pPr>
        <w:rPr>
          <w:rFonts w:ascii="Times New Roman" w:hAnsi="Times New Roman" w:cs="Times New Roman"/>
          <w:sz w:val="28"/>
        </w:rPr>
      </w:pPr>
    </w:p>
    <w:p w:rsidR="00EB2E5C" w:rsidRDefault="00EB2E5C" w:rsidP="003E4EBC">
      <w:pPr>
        <w:rPr>
          <w:rFonts w:ascii="Times New Roman" w:hAnsi="Times New Roman" w:cs="Times New Roman"/>
          <w:sz w:val="28"/>
        </w:rPr>
      </w:pPr>
    </w:p>
    <w:p w:rsidR="00EB2E5C" w:rsidRPr="006C4744" w:rsidRDefault="00EB2E5C" w:rsidP="00EB2E5C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Cerro Negro ___, de ________, de 20__.</w:t>
      </w:r>
    </w:p>
    <w:sectPr w:rsidR="00EB2E5C" w:rsidRPr="006C47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C75" w:rsidRDefault="007A2C75" w:rsidP="006C4744">
      <w:pPr>
        <w:spacing w:after="0" w:line="240" w:lineRule="auto"/>
      </w:pPr>
      <w:r>
        <w:separator/>
      </w:r>
    </w:p>
  </w:endnote>
  <w:endnote w:type="continuationSeparator" w:id="0">
    <w:p w:rsidR="007A2C75" w:rsidRDefault="007A2C75" w:rsidP="006C4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C75" w:rsidRDefault="007A2C75" w:rsidP="006C4744">
      <w:pPr>
        <w:spacing w:after="0" w:line="240" w:lineRule="auto"/>
      </w:pPr>
      <w:r>
        <w:separator/>
      </w:r>
    </w:p>
  </w:footnote>
  <w:footnote w:type="continuationSeparator" w:id="0">
    <w:p w:rsidR="007A2C75" w:rsidRDefault="007A2C75" w:rsidP="006C47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44"/>
    <w:rsid w:val="00073C9A"/>
    <w:rsid w:val="000B230B"/>
    <w:rsid w:val="000C1178"/>
    <w:rsid w:val="000D5978"/>
    <w:rsid w:val="000F517F"/>
    <w:rsid w:val="001A5729"/>
    <w:rsid w:val="001F7EB5"/>
    <w:rsid w:val="00267E44"/>
    <w:rsid w:val="002C30FA"/>
    <w:rsid w:val="003E0D59"/>
    <w:rsid w:val="003E383C"/>
    <w:rsid w:val="003E4EBC"/>
    <w:rsid w:val="005A1E9E"/>
    <w:rsid w:val="00600250"/>
    <w:rsid w:val="00626740"/>
    <w:rsid w:val="0064671F"/>
    <w:rsid w:val="00677DA7"/>
    <w:rsid w:val="0068717F"/>
    <w:rsid w:val="006C4744"/>
    <w:rsid w:val="00700D90"/>
    <w:rsid w:val="00726F1E"/>
    <w:rsid w:val="0073206B"/>
    <w:rsid w:val="0073448C"/>
    <w:rsid w:val="00737444"/>
    <w:rsid w:val="007A2C75"/>
    <w:rsid w:val="007A48A9"/>
    <w:rsid w:val="008335F9"/>
    <w:rsid w:val="00954B84"/>
    <w:rsid w:val="00964705"/>
    <w:rsid w:val="00965987"/>
    <w:rsid w:val="00992709"/>
    <w:rsid w:val="009A09CF"/>
    <w:rsid w:val="009D1D59"/>
    <w:rsid w:val="00AC3DB7"/>
    <w:rsid w:val="00B211F4"/>
    <w:rsid w:val="00B429DB"/>
    <w:rsid w:val="00B766C8"/>
    <w:rsid w:val="00DB29FD"/>
    <w:rsid w:val="00DB7A39"/>
    <w:rsid w:val="00E3213F"/>
    <w:rsid w:val="00E33B59"/>
    <w:rsid w:val="00E53718"/>
    <w:rsid w:val="00E62A66"/>
    <w:rsid w:val="00E956D9"/>
    <w:rsid w:val="00EB2E5C"/>
    <w:rsid w:val="00EF22B7"/>
    <w:rsid w:val="00F27EFA"/>
    <w:rsid w:val="00F62DB8"/>
    <w:rsid w:val="00F9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6D6FF1-9D04-4DD5-9A03-DF610789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47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4744"/>
  </w:style>
  <w:style w:type="paragraph" w:styleId="Rodap">
    <w:name w:val="footer"/>
    <w:basedOn w:val="Normal"/>
    <w:link w:val="RodapChar"/>
    <w:uiPriority w:val="99"/>
    <w:unhideWhenUsed/>
    <w:rsid w:val="006C47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4744"/>
  </w:style>
  <w:style w:type="table" w:styleId="Tabelacomgrade">
    <w:name w:val="Table Grid"/>
    <w:basedOn w:val="Tabelanormal"/>
    <w:uiPriority w:val="39"/>
    <w:rsid w:val="00AC3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D5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5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938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2021-09-29T11:34:00Z</cp:lastPrinted>
  <dcterms:created xsi:type="dcterms:W3CDTF">2021-09-20T16:34:00Z</dcterms:created>
  <dcterms:modified xsi:type="dcterms:W3CDTF">2021-09-29T11:34:00Z</dcterms:modified>
</cp:coreProperties>
</file>